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35248" w14:textId="0D11AC72" w:rsidR="001C63B6" w:rsidRPr="00BA4C0D" w:rsidRDefault="001C63B6" w:rsidP="001C63B6">
      <w:pPr>
        <w:pStyle w:val="NoSpacing"/>
        <w:jc w:val="center"/>
        <w:rPr>
          <w:rFonts w:ascii="Montserrat" w:hAnsi="Montserrat" w:cs="Tahoma"/>
          <w:b/>
          <w:bCs/>
          <w:color w:val="000000"/>
          <w:shd w:val="clear" w:color="auto" w:fill="FFFFFF"/>
        </w:rPr>
      </w:pPr>
      <w:r w:rsidRPr="006F4770">
        <w:rPr>
          <w:rFonts w:ascii="Montserrat" w:hAnsi="Montserrat" w:cs="Tahoma"/>
          <w:b/>
          <w:bCs/>
          <w:color w:val="000000"/>
          <w:shd w:val="clear" w:color="auto" w:fill="FFFFFF"/>
        </w:rPr>
        <w:t>Regularly Scheduled Series (RSS) Case-Based</w:t>
      </w:r>
      <w:r w:rsidR="00C11303">
        <w:rPr>
          <w:rFonts w:ascii="Montserrat" w:hAnsi="Montserrat" w:cs="Tahoma"/>
          <w:b/>
          <w:bCs/>
          <w:color w:val="000000"/>
          <w:shd w:val="clear" w:color="auto" w:fill="FFFFFF"/>
        </w:rPr>
        <w:t>/Discussion</w:t>
      </w:r>
      <w:r w:rsidRPr="006F4770">
        <w:rPr>
          <w:rFonts w:ascii="Montserrat" w:hAnsi="Montserrat" w:cs="Tahoma"/>
          <w:b/>
          <w:bCs/>
          <w:color w:val="000000"/>
          <w:shd w:val="clear" w:color="auto" w:fill="FFFFFF"/>
        </w:rPr>
        <w:t xml:space="preserve"> Template</w:t>
      </w:r>
    </w:p>
    <w:p w14:paraId="1F8F0DB1" w14:textId="3CC4CD1B" w:rsidR="001C63B6" w:rsidRPr="00BA4C0D" w:rsidRDefault="001C63B6" w:rsidP="001C63B6">
      <w:pPr>
        <w:pStyle w:val="NoSpacing"/>
        <w:jc w:val="center"/>
        <w:rPr>
          <w:rFonts w:ascii="Montserrat" w:hAnsi="Montserrat" w:cs="Tahoma"/>
          <w:b/>
          <w:bCs/>
          <w:color w:val="000000"/>
          <w:shd w:val="clear" w:color="auto" w:fill="FFFFFF"/>
        </w:rPr>
      </w:pPr>
      <w:r w:rsidRPr="00BA4C0D">
        <w:rPr>
          <w:rFonts w:ascii="Montserrat" w:hAnsi="Montserrat" w:cs="Tahoma"/>
          <w:b/>
          <w:bCs/>
          <w:color w:val="000000"/>
          <w:shd w:val="clear" w:color="auto" w:fill="FFFFFF"/>
        </w:rPr>
        <w:t>(</w:t>
      </w:r>
      <w:r w:rsidR="00BA4C0D" w:rsidRPr="00BA4C0D">
        <w:rPr>
          <w:rFonts w:ascii="Montserrat" w:hAnsi="Montserrat" w:cs="Tahoma"/>
          <w:b/>
          <w:bCs/>
          <w:color w:val="000000"/>
          <w:shd w:val="clear" w:color="auto" w:fill="FFFFFF"/>
        </w:rPr>
        <w:t>Template is r</w:t>
      </w:r>
      <w:r w:rsidRPr="00BA4C0D">
        <w:rPr>
          <w:rFonts w:ascii="Montserrat" w:hAnsi="Montserrat" w:cs="Tahoma"/>
          <w:b/>
          <w:bCs/>
          <w:color w:val="000000"/>
          <w:shd w:val="clear" w:color="auto" w:fill="FFFFFF"/>
        </w:rPr>
        <w:t xml:space="preserve">equired for </w:t>
      </w:r>
      <w:r w:rsidR="00D30C23">
        <w:rPr>
          <w:rFonts w:ascii="Montserrat" w:hAnsi="Montserrat" w:cs="Tahoma"/>
          <w:b/>
          <w:bCs/>
          <w:color w:val="000000"/>
          <w:shd w:val="clear" w:color="auto" w:fill="FFFFFF"/>
        </w:rPr>
        <w:t>EACH</w:t>
      </w:r>
      <w:r w:rsidRPr="00BA4C0D">
        <w:rPr>
          <w:rFonts w:ascii="Montserrat" w:hAnsi="Montserrat" w:cs="Tahoma"/>
          <w:b/>
          <w:bCs/>
          <w:color w:val="000000"/>
          <w:shd w:val="clear" w:color="auto" w:fill="FFFFFF"/>
        </w:rPr>
        <w:t xml:space="preserve"> </w:t>
      </w:r>
      <w:r w:rsidR="00BA4C0D" w:rsidRPr="00BA4C0D">
        <w:rPr>
          <w:rFonts w:ascii="Montserrat" w:hAnsi="Montserrat" w:cs="Tahoma"/>
          <w:b/>
          <w:bCs/>
          <w:color w:val="000000"/>
          <w:shd w:val="clear" w:color="auto" w:fill="FFFFFF"/>
        </w:rPr>
        <w:t xml:space="preserve">RSS </w:t>
      </w:r>
      <w:r w:rsidRPr="00BA4C0D">
        <w:rPr>
          <w:rFonts w:ascii="Montserrat" w:hAnsi="Montserrat" w:cs="Tahoma"/>
          <w:b/>
          <w:bCs/>
          <w:color w:val="000000"/>
          <w:shd w:val="clear" w:color="auto" w:fill="FFFFFF"/>
        </w:rPr>
        <w:t>session</w:t>
      </w:r>
      <w:r w:rsidR="00D30C23">
        <w:rPr>
          <w:rFonts w:ascii="Montserrat" w:hAnsi="Montserrat" w:cs="Tahoma"/>
          <w:b/>
          <w:bCs/>
          <w:color w:val="000000"/>
          <w:shd w:val="clear" w:color="auto" w:fill="FFFFFF"/>
        </w:rPr>
        <w:t xml:space="preserve"> </w:t>
      </w:r>
      <w:r w:rsidRPr="00BA4C0D">
        <w:rPr>
          <w:rFonts w:ascii="Montserrat" w:hAnsi="Montserrat" w:cs="Tahoma"/>
          <w:b/>
          <w:bCs/>
          <w:color w:val="000000"/>
          <w:shd w:val="clear" w:color="auto" w:fill="FFFFFF"/>
        </w:rPr>
        <w:t>and uploaded into your Teams folder)</w:t>
      </w:r>
    </w:p>
    <w:p w14:paraId="334139B5" w14:textId="684FA1EE" w:rsidR="007517AC" w:rsidRDefault="001C63B6" w:rsidP="007517AC">
      <w:pPr>
        <w:pStyle w:val="NoSpacing"/>
        <w:numPr>
          <w:ilvl w:val="0"/>
          <w:numId w:val="4"/>
        </w:numPr>
        <w:jc w:val="center"/>
        <w:rPr>
          <w:rFonts w:ascii="Montserrat" w:hAnsi="Montserrat" w:cs="Tahoma"/>
          <w:color w:val="000000"/>
          <w:shd w:val="clear" w:color="auto" w:fill="FFFFFF"/>
        </w:rPr>
      </w:pPr>
      <w:r w:rsidRPr="00BA4C0D">
        <w:rPr>
          <w:rFonts w:ascii="Montserrat" w:hAnsi="Montserrat" w:cs="Tahoma"/>
          <w:color w:val="000000"/>
          <w:shd w:val="clear" w:color="auto" w:fill="FFFFFF"/>
        </w:rPr>
        <w:t xml:space="preserve">Please complete the </w:t>
      </w:r>
      <w:r w:rsidR="00BA4C0D" w:rsidRPr="00BA4C0D">
        <w:rPr>
          <w:rFonts w:ascii="Montserrat" w:hAnsi="Montserrat" w:cs="Tahoma"/>
          <w:color w:val="000000"/>
          <w:shd w:val="clear" w:color="auto" w:fill="FFFFFF"/>
        </w:rPr>
        <w:t xml:space="preserve">information </w:t>
      </w:r>
      <w:r w:rsidRPr="00BA4C0D">
        <w:rPr>
          <w:rFonts w:ascii="Montserrat" w:hAnsi="Montserrat" w:cs="Tahoma"/>
          <w:color w:val="000000"/>
          <w:shd w:val="clear" w:color="auto" w:fill="FFFFFF"/>
        </w:rPr>
        <w:t>below for each case that is discussed in your RSS session.</w:t>
      </w:r>
    </w:p>
    <w:p w14:paraId="6F8C96F4" w14:textId="5F2BED73" w:rsidR="001C63B6" w:rsidRPr="00BA4C0D" w:rsidRDefault="00D30C23" w:rsidP="007517AC">
      <w:pPr>
        <w:pStyle w:val="NoSpacing"/>
        <w:numPr>
          <w:ilvl w:val="0"/>
          <w:numId w:val="4"/>
        </w:numPr>
        <w:jc w:val="center"/>
        <w:rPr>
          <w:rFonts w:ascii="Montserrat" w:hAnsi="Montserrat" w:cs="Tahoma"/>
          <w:color w:val="000000"/>
          <w:shd w:val="clear" w:color="auto" w:fill="FFFFFF"/>
        </w:rPr>
      </w:pPr>
      <w:r>
        <w:rPr>
          <w:rFonts w:ascii="Montserrat" w:hAnsi="Montserrat" w:cs="Tahoma"/>
          <w:color w:val="000000"/>
          <w:shd w:val="clear" w:color="auto" w:fill="FFFFFF"/>
        </w:rPr>
        <w:t>Follow the sample below and do not list any p</w:t>
      </w:r>
      <w:r w:rsidR="00BA4C0D" w:rsidRPr="00BA4C0D">
        <w:rPr>
          <w:rFonts w:ascii="Montserrat" w:hAnsi="Montserrat" w:cs="Tahoma"/>
          <w:color w:val="000000"/>
          <w:shd w:val="clear" w:color="auto" w:fill="FFFFFF"/>
        </w:rPr>
        <w:t>atient identification.</w:t>
      </w:r>
    </w:p>
    <w:p w14:paraId="720C132F" w14:textId="77777777" w:rsidR="006E372C" w:rsidRPr="00BA4C0D" w:rsidRDefault="006E372C" w:rsidP="006E372C">
      <w:pPr>
        <w:pStyle w:val="NoSpacing"/>
        <w:rPr>
          <w:rFonts w:ascii="Montserrat" w:hAnsi="Montserrat" w:cs="Tahoma"/>
          <w:b/>
          <w:bCs/>
          <w:color w:val="000000"/>
          <w:shd w:val="clear" w:color="auto" w:fill="FFFFFF"/>
        </w:rPr>
      </w:pPr>
    </w:p>
    <w:p w14:paraId="49047798" w14:textId="6C845DEC" w:rsidR="006E372C" w:rsidRPr="00BA4C0D" w:rsidRDefault="006E372C" w:rsidP="00831414">
      <w:pPr>
        <w:pStyle w:val="NoSpacing"/>
        <w:jc w:val="center"/>
        <w:rPr>
          <w:rFonts w:ascii="Montserrat" w:hAnsi="Montserrat" w:cs="Tahoma"/>
          <w:b/>
          <w:bCs/>
          <w:color w:val="000000"/>
          <w:shd w:val="clear" w:color="auto" w:fill="FFFFFF"/>
        </w:rPr>
      </w:pPr>
      <w:r w:rsidRPr="006F4770">
        <w:rPr>
          <w:rFonts w:ascii="Montserrat" w:hAnsi="Montserrat" w:cs="Tahoma"/>
          <w:b/>
          <w:bCs/>
          <w:color w:val="000000"/>
          <w:shd w:val="clear" w:color="auto" w:fill="FFFFFF"/>
        </w:rPr>
        <w:t>RSS Series Name:</w:t>
      </w:r>
      <w:r w:rsidRPr="00BA4C0D">
        <w:rPr>
          <w:rFonts w:ascii="Montserrat" w:hAnsi="Montserrat" w:cs="Tahoma"/>
          <w:b/>
          <w:bCs/>
          <w:color w:val="000000"/>
          <w:shd w:val="clear" w:color="auto" w:fill="FFFFFF"/>
        </w:rPr>
        <w:tab/>
      </w:r>
      <w:r w:rsidR="00F66097">
        <w:rPr>
          <w:rFonts w:ascii="Montserrat" w:hAnsi="Montserrat" w:cs="Tahoma"/>
          <w:b/>
          <w:bCs/>
          <w:color w:val="000000"/>
          <w:shd w:val="clear" w:color="auto" w:fill="FFFFFF"/>
        </w:rPr>
        <w:t>Enterprise General Surgery Interesting Case Conference</w:t>
      </w:r>
    </w:p>
    <w:p w14:paraId="7BDCB79D" w14:textId="77777777" w:rsidR="00BA4C0D" w:rsidRPr="00BA4C0D" w:rsidRDefault="00BA4C0D" w:rsidP="00831414">
      <w:pPr>
        <w:pStyle w:val="NoSpacing"/>
        <w:jc w:val="center"/>
        <w:rPr>
          <w:rFonts w:ascii="Montserrat" w:hAnsi="Montserrat" w:cs="Tahoma"/>
          <w:b/>
          <w:bCs/>
          <w:color w:val="000000"/>
          <w:shd w:val="clear" w:color="auto" w:fill="FFFFFF"/>
        </w:rPr>
      </w:pPr>
    </w:p>
    <w:p w14:paraId="3EE625AA" w14:textId="1FA82E9A" w:rsidR="006E372C" w:rsidRPr="00BA4C0D" w:rsidRDefault="006E372C" w:rsidP="00831414">
      <w:pPr>
        <w:pStyle w:val="NoSpacing"/>
        <w:jc w:val="center"/>
        <w:rPr>
          <w:rFonts w:ascii="Montserrat" w:hAnsi="Montserrat" w:cs="Tahoma"/>
          <w:b/>
          <w:bCs/>
          <w:color w:val="000000"/>
          <w:shd w:val="clear" w:color="auto" w:fill="FFFFFF"/>
        </w:rPr>
      </w:pPr>
      <w:r w:rsidRPr="006F4770">
        <w:rPr>
          <w:rFonts w:ascii="Montserrat" w:hAnsi="Montserrat" w:cs="Tahoma"/>
          <w:b/>
          <w:bCs/>
          <w:color w:val="000000"/>
          <w:shd w:val="clear" w:color="auto" w:fill="FFFFFF"/>
        </w:rPr>
        <w:t>Se</w:t>
      </w:r>
      <w:r w:rsidR="001C63B6" w:rsidRPr="006F4770">
        <w:rPr>
          <w:rFonts w:ascii="Montserrat" w:hAnsi="Montserrat" w:cs="Tahoma"/>
          <w:b/>
          <w:bCs/>
          <w:color w:val="000000"/>
          <w:shd w:val="clear" w:color="auto" w:fill="FFFFFF"/>
        </w:rPr>
        <w:t xml:space="preserve">ssion </w:t>
      </w:r>
      <w:r w:rsidRPr="006F4770">
        <w:rPr>
          <w:rFonts w:ascii="Montserrat" w:hAnsi="Montserrat" w:cs="Tahoma"/>
          <w:b/>
          <w:bCs/>
          <w:color w:val="000000"/>
          <w:shd w:val="clear" w:color="auto" w:fill="FFFFFF"/>
        </w:rPr>
        <w:t>Date:</w:t>
      </w:r>
      <w:r w:rsidR="00BA4C0D" w:rsidRPr="00BA4C0D">
        <w:rPr>
          <w:rFonts w:ascii="Montserrat" w:hAnsi="Montserrat" w:cs="Tahoma"/>
          <w:b/>
          <w:bCs/>
          <w:color w:val="000000"/>
          <w:shd w:val="clear" w:color="auto" w:fill="FFFFFF"/>
        </w:rPr>
        <w:tab/>
      </w:r>
      <w:r w:rsidR="00E5149B">
        <w:rPr>
          <w:rFonts w:ascii="Montserrat" w:hAnsi="Montserrat" w:cs="Tahoma"/>
          <w:b/>
          <w:bCs/>
          <w:color w:val="000000"/>
          <w:shd w:val="clear" w:color="auto" w:fill="FFFFFF"/>
        </w:rPr>
        <w:t>9/23</w:t>
      </w:r>
      <w:r w:rsidR="00325746">
        <w:rPr>
          <w:rFonts w:ascii="Montserrat" w:hAnsi="Montserrat" w:cs="Tahoma"/>
          <w:b/>
          <w:bCs/>
          <w:color w:val="000000"/>
          <w:shd w:val="clear" w:color="auto" w:fill="FFFFFF"/>
        </w:rPr>
        <w:t>/2026</w:t>
      </w:r>
      <w:r w:rsidR="00F66097">
        <w:rPr>
          <w:rFonts w:ascii="Montserrat" w:hAnsi="Montserrat" w:cs="Tahoma"/>
          <w:b/>
          <w:bCs/>
          <w:color w:val="000000"/>
          <w:u w:val="single"/>
          <w:shd w:val="clear" w:color="auto" w:fill="FFFFFF"/>
        </w:rPr>
        <w:t xml:space="preserve">     </w:t>
      </w:r>
    </w:p>
    <w:p w14:paraId="78D4E727" w14:textId="77777777" w:rsidR="006E372C" w:rsidRPr="00BA4C0D" w:rsidRDefault="006E372C" w:rsidP="006E372C">
      <w:pPr>
        <w:pStyle w:val="NoSpacing"/>
        <w:rPr>
          <w:rFonts w:ascii="Montserrat" w:hAnsi="Montserrat" w:cs="Tahoma"/>
          <w:b/>
          <w:bCs/>
          <w:color w:val="000000"/>
          <w:shd w:val="clear" w:color="auto" w:fill="FFFFFF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4050"/>
        <w:gridCol w:w="4410"/>
        <w:gridCol w:w="3955"/>
      </w:tblGrid>
      <w:tr w:rsidR="006E372C" w:rsidRPr="00BA4C0D" w14:paraId="26D6E588" w14:textId="77777777" w:rsidTr="001C63B6">
        <w:tc>
          <w:tcPr>
            <w:tcW w:w="1975" w:type="dxa"/>
          </w:tcPr>
          <w:p w14:paraId="2AEC71EC" w14:textId="12026482" w:rsidR="006E372C" w:rsidRPr="006F4770" w:rsidRDefault="001C63B6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highlight w:val="lightGray"/>
                <w:shd w:val="clear" w:color="auto" w:fill="FFFFFF"/>
              </w:rPr>
            </w:pPr>
            <w:r w:rsidRPr="006F4770">
              <w:rPr>
                <w:rFonts w:ascii="Montserrat" w:hAnsi="Montserrat" w:cs="Tahoma"/>
                <w:b/>
                <w:bCs/>
                <w:color w:val="000000"/>
                <w:highlight w:val="lightGray"/>
                <w:shd w:val="clear" w:color="auto" w:fill="FFFFFF"/>
              </w:rPr>
              <w:t>Cases</w:t>
            </w:r>
          </w:p>
        </w:tc>
        <w:tc>
          <w:tcPr>
            <w:tcW w:w="4050" w:type="dxa"/>
          </w:tcPr>
          <w:p w14:paraId="4BDB2B19" w14:textId="661E7D4E" w:rsidR="006E372C" w:rsidRPr="006F4770" w:rsidRDefault="001C63B6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highlight w:val="lightGray"/>
                <w:shd w:val="clear" w:color="auto" w:fill="FFFFFF"/>
              </w:rPr>
            </w:pPr>
            <w:r w:rsidRPr="006F4770">
              <w:rPr>
                <w:rFonts w:ascii="Montserrat" w:hAnsi="Montserrat" w:cs="Tahoma"/>
                <w:b/>
                <w:bCs/>
                <w:highlight w:val="lightGray"/>
                <w:shd w:val="clear" w:color="auto" w:fill="FFFFFF"/>
              </w:rPr>
              <w:t>Diagnosis/Presentation</w:t>
            </w:r>
          </w:p>
        </w:tc>
        <w:tc>
          <w:tcPr>
            <w:tcW w:w="4410" w:type="dxa"/>
          </w:tcPr>
          <w:p w14:paraId="3211390C" w14:textId="118B2393" w:rsidR="006E372C" w:rsidRPr="006F4770" w:rsidRDefault="00B16864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 w:rsidRPr="006F4770">
              <w:rPr>
                <w:rFonts w:ascii="Montserrat" w:hAnsi="Montserrat" w:cs="Tahoma"/>
                <w:b/>
                <w:bCs/>
                <w:color w:val="000000"/>
                <w:highlight w:val="lightGray"/>
                <w:shd w:val="clear" w:color="auto" w:fill="FFFFFF"/>
              </w:rPr>
              <w:t xml:space="preserve">Session </w:t>
            </w:r>
            <w:r w:rsidR="00C11303">
              <w:rPr>
                <w:rFonts w:ascii="Montserrat" w:hAnsi="Montserrat" w:cs="Tahoma"/>
                <w:b/>
                <w:bCs/>
                <w:color w:val="000000"/>
                <w:highlight w:val="lightGray"/>
                <w:shd w:val="clear" w:color="auto" w:fill="FFFFFF"/>
              </w:rPr>
              <w:t>O</w:t>
            </w:r>
            <w:r w:rsidRPr="006F4770">
              <w:rPr>
                <w:rFonts w:ascii="Montserrat" w:hAnsi="Montserrat" w:cs="Tahoma"/>
                <w:b/>
                <w:bCs/>
                <w:color w:val="000000"/>
                <w:highlight w:val="lightGray"/>
                <w:shd w:val="clear" w:color="auto" w:fill="FFFFFF"/>
              </w:rPr>
              <w:t>bjective</w:t>
            </w:r>
          </w:p>
        </w:tc>
        <w:tc>
          <w:tcPr>
            <w:tcW w:w="3955" w:type="dxa"/>
          </w:tcPr>
          <w:p w14:paraId="59C64877" w14:textId="34A5A4B9" w:rsidR="006E372C" w:rsidRPr="006F4770" w:rsidRDefault="001C63B6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 w:rsidRPr="006F4770">
              <w:rPr>
                <w:rFonts w:ascii="Montserrat" w:hAnsi="Montserrat" w:cs="Tahoma"/>
                <w:b/>
                <w:bCs/>
                <w:color w:val="000000"/>
                <w:highlight w:val="lightGray"/>
                <w:shd w:val="clear" w:color="auto" w:fill="FFFFFF"/>
              </w:rPr>
              <w:t>Idea</w:t>
            </w:r>
            <w:r w:rsidR="00B16864" w:rsidRPr="006F4770">
              <w:rPr>
                <w:rFonts w:ascii="Montserrat" w:hAnsi="Montserrat" w:cs="Tahoma"/>
                <w:b/>
                <w:bCs/>
                <w:color w:val="000000"/>
                <w:highlight w:val="lightGray"/>
                <w:shd w:val="clear" w:color="auto" w:fill="FFFFFF"/>
              </w:rPr>
              <w:t>l</w:t>
            </w:r>
            <w:r w:rsidRPr="006F4770">
              <w:rPr>
                <w:rFonts w:ascii="Montserrat" w:hAnsi="Montserrat" w:cs="Tahoma"/>
                <w:b/>
                <w:bCs/>
                <w:color w:val="000000"/>
                <w:highlight w:val="lightGray"/>
                <w:shd w:val="clear" w:color="auto" w:fill="FFFFFF"/>
              </w:rPr>
              <w:t xml:space="preserve"> Outcome</w:t>
            </w:r>
          </w:p>
        </w:tc>
      </w:tr>
      <w:tr w:rsidR="006E372C" w:rsidRPr="00BA4C0D" w14:paraId="42D3BEED" w14:textId="77777777" w:rsidTr="00831414">
        <w:tc>
          <w:tcPr>
            <w:tcW w:w="1975" w:type="dxa"/>
          </w:tcPr>
          <w:p w14:paraId="425A3937" w14:textId="77777777" w:rsidR="001C63B6" w:rsidRPr="00F2256D" w:rsidRDefault="001C63B6" w:rsidP="00297A1E">
            <w:pPr>
              <w:pStyle w:val="NoSpacing"/>
              <w:jc w:val="center"/>
              <w:rPr>
                <w:rFonts w:ascii="Montserrat" w:hAnsi="Montserrat" w:cs="Tahoma"/>
                <w:color w:val="000000"/>
                <w:shd w:val="clear" w:color="auto" w:fill="FFFFFF"/>
              </w:rPr>
            </w:pPr>
          </w:p>
          <w:p w14:paraId="6212B4A7" w14:textId="1A51DBBC" w:rsidR="006E372C" w:rsidRPr="00F2256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 w:rsidRPr="00F2256D"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Example</w:t>
            </w:r>
          </w:p>
          <w:p w14:paraId="0487F8EB" w14:textId="02A95C30" w:rsidR="001C63B6" w:rsidRPr="00F2256D" w:rsidRDefault="001C63B6" w:rsidP="00297A1E">
            <w:pPr>
              <w:pStyle w:val="NoSpacing"/>
              <w:jc w:val="center"/>
              <w:rPr>
                <w:rFonts w:ascii="Montserrat" w:hAnsi="Montserrat" w:cs="Tahoma"/>
                <w:color w:val="000000"/>
                <w:shd w:val="clear" w:color="auto" w:fill="FFFFFF"/>
              </w:rPr>
            </w:pPr>
          </w:p>
        </w:tc>
        <w:tc>
          <w:tcPr>
            <w:tcW w:w="4050" w:type="dxa"/>
          </w:tcPr>
          <w:p w14:paraId="06287023" w14:textId="77777777" w:rsidR="00F2256D" w:rsidRDefault="00F2256D" w:rsidP="00297A1E">
            <w:pPr>
              <w:pStyle w:val="NoSpacing"/>
              <w:jc w:val="center"/>
              <w:rPr>
                <w:rFonts w:ascii="Montserrat" w:hAnsi="Montserrat" w:cs="Tahoma"/>
                <w:color w:val="000000"/>
                <w:shd w:val="clear" w:color="auto" w:fill="FFFFFF"/>
              </w:rPr>
            </w:pPr>
          </w:p>
          <w:p w14:paraId="6F64FBF3" w14:textId="75D1A15D" w:rsidR="006E372C" w:rsidRPr="00F2256D" w:rsidRDefault="00B16864" w:rsidP="00297A1E">
            <w:pPr>
              <w:pStyle w:val="NoSpacing"/>
              <w:jc w:val="center"/>
              <w:rPr>
                <w:rFonts w:ascii="Montserrat" w:hAnsi="Montserrat" w:cs="Tahoma"/>
                <w:color w:val="000000"/>
                <w:shd w:val="clear" w:color="auto" w:fill="FFFFFF"/>
              </w:rPr>
            </w:pPr>
            <w:r w:rsidRPr="00F2256D">
              <w:rPr>
                <w:rFonts w:ascii="Montserrat" w:hAnsi="Montserrat" w:cs="Tahoma"/>
                <w:color w:val="000000"/>
                <w:shd w:val="clear" w:color="auto" w:fill="FFFFFF"/>
              </w:rPr>
              <w:t>Congenital Heart Disease</w:t>
            </w:r>
          </w:p>
        </w:tc>
        <w:tc>
          <w:tcPr>
            <w:tcW w:w="4410" w:type="dxa"/>
          </w:tcPr>
          <w:p w14:paraId="58B2C3AC" w14:textId="56195837" w:rsidR="006E372C" w:rsidRPr="00F2256D" w:rsidRDefault="00B16864" w:rsidP="00B16864">
            <w:pPr>
              <w:pStyle w:val="NoSpacing"/>
              <w:numPr>
                <w:ilvl w:val="0"/>
                <w:numId w:val="2"/>
              </w:numPr>
              <w:rPr>
                <w:rFonts w:ascii="Montserrat" w:hAnsi="Montserrat" w:cs="Tahoma"/>
                <w:color w:val="000000"/>
                <w:shd w:val="clear" w:color="auto" w:fill="FFFFFF"/>
              </w:rPr>
            </w:pPr>
            <w:r w:rsidRPr="00F2256D">
              <w:rPr>
                <w:rFonts w:ascii="Montserrat" w:hAnsi="Montserrat" w:cs="Tahoma"/>
                <w:color w:val="000000"/>
                <w:shd w:val="clear" w:color="auto" w:fill="FFFFFF"/>
              </w:rPr>
              <w:t>Discuss evidence-based medication management</w:t>
            </w:r>
          </w:p>
          <w:p w14:paraId="4A416F50" w14:textId="77777777" w:rsidR="00B16864" w:rsidRPr="00F2256D" w:rsidRDefault="00B16864" w:rsidP="00B16864">
            <w:pPr>
              <w:pStyle w:val="NoSpacing"/>
              <w:numPr>
                <w:ilvl w:val="0"/>
                <w:numId w:val="2"/>
              </w:numPr>
              <w:rPr>
                <w:rFonts w:ascii="Montserrat" w:hAnsi="Montserrat" w:cs="Tahoma"/>
                <w:color w:val="000000"/>
                <w:shd w:val="clear" w:color="auto" w:fill="FFFFFF"/>
              </w:rPr>
            </w:pPr>
            <w:r w:rsidRPr="00F2256D">
              <w:rPr>
                <w:rFonts w:ascii="Montserrat" w:hAnsi="Montserrat" w:cs="Tahoma"/>
                <w:color w:val="000000"/>
                <w:shd w:val="clear" w:color="auto" w:fill="FFFFFF"/>
              </w:rPr>
              <w:t>Review literature regarding surgical intervention</w:t>
            </w:r>
          </w:p>
          <w:p w14:paraId="10229C68" w14:textId="0526D980" w:rsidR="00B16864" w:rsidRPr="00F2256D" w:rsidRDefault="00B16864" w:rsidP="00B16864">
            <w:pPr>
              <w:pStyle w:val="NoSpacing"/>
              <w:numPr>
                <w:ilvl w:val="0"/>
                <w:numId w:val="2"/>
              </w:numPr>
              <w:rPr>
                <w:rFonts w:ascii="Montserrat" w:hAnsi="Montserrat" w:cs="Tahoma"/>
                <w:color w:val="000000"/>
                <w:shd w:val="clear" w:color="auto" w:fill="FFFFFF"/>
              </w:rPr>
            </w:pPr>
            <w:r w:rsidRPr="00F2256D">
              <w:rPr>
                <w:rFonts w:ascii="Montserrat" w:hAnsi="Montserrat" w:cs="Tahoma"/>
                <w:color w:val="000000"/>
                <w:shd w:val="clear" w:color="auto" w:fill="FFFFFF"/>
              </w:rPr>
              <w:t>Develop multidisciplinary care plan</w:t>
            </w:r>
          </w:p>
        </w:tc>
        <w:tc>
          <w:tcPr>
            <w:tcW w:w="3955" w:type="dxa"/>
          </w:tcPr>
          <w:p w14:paraId="0C81C20C" w14:textId="77777777" w:rsidR="006E372C" w:rsidRPr="00F2256D" w:rsidRDefault="00B16864" w:rsidP="00CD1F02">
            <w:pPr>
              <w:pStyle w:val="NoSpacing"/>
              <w:numPr>
                <w:ilvl w:val="0"/>
                <w:numId w:val="3"/>
              </w:numPr>
              <w:rPr>
                <w:rFonts w:ascii="Montserrat" w:hAnsi="Montserrat" w:cs="Tahoma"/>
                <w:color w:val="000000"/>
                <w:shd w:val="clear" w:color="auto" w:fill="FFFFFF"/>
              </w:rPr>
            </w:pPr>
            <w:r w:rsidRPr="00F2256D">
              <w:rPr>
                <w:rFonts w:ascii="Montserrat" w:hAnsi="Montserrat" w:cs="Tahoma"/>
                <w:color w:val="000000"/>
                <w:shd w:val="clear" w:color="auto" w:fill="FFFFFF"/>
              </w:rPr>
              <w:t>Reduction in hospital days</w:t>
            </w:r>
          </w:p>
          <w:p w14:paraId="4284FED8" w14:textId="77777777" w:rsidR="00B16864" w:rsidRPr="00F2256D" w:rsidRDefault="00B16864" w:rsidP="00CD1F02">
            <w:pPr>
              <w:pStyle w:val="NoSpacing"/>
              <w:numPr>
                <w:ilvl w:val="0"/>
                <w:numId w:val="3"/>
              </w:numPr>
              <w:rPr>
                <w:rFonts w:ascii="Montserrat" w:hAnsi="Montserrat" w:cs="Tahoma"/>
                <w:color w:val="000000"/>
                <w:shd w:val="clear" w:color="auto" w:fill="FFFFFF"/>
              </w:rPr>
            </w:pPr>
            <w:r w:rsidRPr="00F2256D">
              <w:rPr>
                <w:rFonts w:ascii="Montserrat" w:hAnsi="Montserrat" w:cs="Tahoma"/>
                <w:color w:val="000000"/>
                <w:shd w:val="clear" w:color="auto" w:fill="FFFFFF"/>
              </w:rPr>
              <w:t>Reduction in readmission rates</w:t>
            </w:r>
          </w:p>
          <w:p w14:paraId="1AD6F077" w14:textId="6511A771" w:rsidR="00B16864" w:rsidRPr="00F2256D" w:rsidRDefault="00B16864" w:rsidP="00CD1F02">
            <w:pPr>
              <w:pStyle w:val="NoSpacing"/>
              <w:numPr>
                <w:ilvl w:val="0"/>
                <w:numId w:val="3"/>
              </w:numPr>
              <w:rPr>
                <w:rFonts w:ascii="Montserrat" w:hAnsi="Montserrat" w:cs="Tahoma"/>
                <w:color w:val="000000"/>
                <w:shd w:val="clear" w:color="auto" w:fill="FFFFFF"/>
              </w:rPr>
            </w:pPr>
            <w:r w:rsidRPr="00F2256D">
              <w:rPr>
                <w:rFonts w:ascii="Montserrat" w:hAnsi="Montserrat" w:cs="Tahoma"/>
                <w:color w:val="000000"/>
                <w:shd w:val="clear" w:color="auto" w:fill="FFFFFF"/>
              </w:rPr>
              <w:t>Improved family satisfaction</w:t>
            </w:r>
          </w:p>
        </w:tc>
      </w:tr>
      <w:tr w:rsidR="006E372C" w:rsidRPr="00BA4C0D" w14:paraId="7EDE09BE" w14:textId="77777777" w:rsidTr="006E372C">
        <w:tc>
          <w:tcPr>
            <w:tcW w:w="1975" w:type="dxa"/>
          </w:tcPr>
          <w:p w14:paraId="1924B4C1" w14:textId="77777777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4C184C6E" w14:textId="77777777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5945A4D8" w14:textId="6948EC26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 w:rsidRPr="00BA4C0D"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1</w:t>
            </w:r>
          </w:p>
          <w:p w14:paraId="0FD9B5E4" w14:textId="77777777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10AE95FB" w14:textId="2E239DA8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4050" w:type="dxa"/>
          </w:tcPr>
          <w:p w14:paraId="14BC8884" w14:textId="59A02BE0" w:rsidR="006E372C" w:rsidRPr="00BA4C0D" w:rsidRDefault="00E5149B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Cholecystectomy in the pediatric sickle cell patient</w:t>
            </w:r>
          </w:p>
        </w:tc>
        <w:tc>
          <w:tcPr>
            <w:tcW w:w="4410" w:type="dxa"/>
          </w:tcPr>
          <w:p w14:paraId="15AA2689" w14:textId="06F4F418" w:rsidR="00A95730" w:rsidRDefault="005B7863" w:rsidP="0002344B">
            <w:pPr>
              <w:pStyle w:val="NoSpacing"/>
              <w:numPr>
                <w:ilvl w:val="0"/>
                <w:numId w:val="3"/>
              </w:numPr>
              <w:rPr>
                <w:rFonts w:ascii="Montserrat" w:hAnsi="Montserrat" w:cs="Tahoma"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color w:val="000000"/>
                <w:shd w:val="clear" w:color="auto" w:fill="FFFFFF"/>
              </w:rPr>
              <w:t>Review of population</w:t>
            </w:r>
          </w:p>
          <w:p w14:paraId="1FCDEAA0" w14:textId="5DC34C6B" w:rsidR="005B7863" w:rsidRPr="0002344B" w:rsidRDefault="005B7863" w:rsidP="0002344B">
            <w:pPr>
              <w:pStyle w:val="NoSpacing"/>
              <w:numPr>
                <w:ilvl w:val="0"/>
                <w:numId w:val="3"/>
              </w:numPr>
              <w:rPr>
                <w:rFonts w:ascii="Montserrat" w:hAnsi="Montserrat" w:cs="Tahoma"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color w:val="000000"/>
                <w:shd w:val="clear" w:color="auto" w:fill="FFFFFF"/>
              </w:rPr>
              <w:t>Review of data</w:t>
            </w:r>
          </w:p>
        </w:tc>
        <w:tc>
          <w:tcPr>
            <w:tcW w:w="3955" w:type="dxa"/>
          </w:tcPr>
          <w:p w14:paraId="39AEB838" w14:textId="6933FDAD" w:rsidR="001326F8" w:rsidRPr="004C0BDC" w:rsidRDefault="005B7863" w:rsidP="001D614F">
            <w:pPr>
              <w:pStyle w:val="NoSpacing"/>
              <w:numPr>
                <w:ilvl w:val="0"/>
                <w:numId w:val="3"/>
              </w:numPr>
              <w:rPr>
                <w:rFonts w:ascii="Montserrat" w:hAnsi="Montserrat" w:cs="Tahoma"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color w:val="000000"/>
                <w:shd w:val="clear" w:color="auto" w:fill="FFFFFF"/>
              </w:rPr>
              <w:t>Development of pathway</w:t>
            </w:r>
          </w:p>
        </w:tc>
      </w:tr>
      <w:tr w:rsidR="002D14A1" w:rsidRPr="00BA4C0D" w14:paraId="79E3A00B" w14:textId="77777777" w:rsidTr="006E372C">
        <w:tc>
          <w:tcPr>
            <w:tcW w:w="1975" w:type="dxa"/>
          </w:tcPr>
          <w:p w14:paraId="506FF9BF" w14:textId="77777777" w:rsidR="002D14A1" w:rsidRPr="00BA4C0D" w:rsidRDefault="002D14A1" w:rsidP="002D14A1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5F0B543E" w14:textId="77777777" w:rsidR="002D14A1" w:rsidRPr="00BA4C0D" w:rsidRDefault="002D14A1" w:rsidP="002D14A1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3E0F63AA" w14:textId="4083C16D" w:rsidR="002D14A1" w:rsidRPr="00BA4C0D" w:rsidRDefault="002D14A1" w:rsidP="002D14A1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 w:rsidRPr="00BA4C0D"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2</w:t>
            </w:r>
          </w:p>
          <w:p w14:paraId="198DF847" w14:textId="77777777" w:rsidR="002D14A1" w:rsidRPr="00BA4C0D" w:rsidRDefault="002D14A1" w:rsidP="002D14A1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2728B037" w14:textId="767A7376" w:rsidR="002D14A1" w:rsidRPr="00BA4C0D" w:rsidRDefault="002D14A1" w:rsidP="002D14A1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4050" w:type="dxa"/>
          </w:tcPr>
          <w:p w14:paraId="5EFD00ED" w14:textId="522EEF93" w:rsidR="002D14A1" w:rsidRPr="00BA4C0D" w:rsidRDefault="002D14A1" w:rsidP="002D14A1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4410" w:type="dxa"/>
          </w:tcPr>
          <w:p w14:paraId="2B1960DC" w14:textId="5E9D4362" w:rsidR="002D14A1" w:rsidRPr="009945C9" w:rsidRDefault="002D14A1" w:rsidP="00E5149B">
            <w:pPr>
              <w:pStyle w:val="NoSpacing"/>
              <w:ind w:left="360"/>
              <w:rPr>
                <w:rFonts w:ascii="Montserrat" w:hAnsi="Montserrat" w:cs="Tahoma"/>
                <w:color w:val="000000"/>
                <w:shd w:val="clear" w:color="auto" w:fill="FFFFFF"/>
              </w:rPr>
            </w:pPr>
          </w:p>
        </w:tc>
        <w:tc>
          <w:tcPr>
            <w:tcW w:w="3955" w:type="dxa"/>
          </w:tcPr>
          <w:p w14:paraId="07A5ACD2" w14:textId="70C01A05" w:rsidR="002D14A1" w:rsidRPr="004C0BDC" w:rsidRDefault="002D14A1" w:rsidP="00E5149B">
            <w:pPr>
              <w:pStyle w:val="NoSpacing"/>
              <w:ind w:left="360"/>
              <w:rPr>
                <w:rFonts w:ascii="Montserrat" w:hAnsi="Montserrat" w:cs="Tahoma"/>
                <w:color w:val="000000"/>
                <w:shd w:val="clear" w:color="auto" w:fill="FFFFFF"/>
              </w:rPr>
            </w:pPr>
          </w:p>
        </w:tc>
      </w:tr>
      <w:tr w:rsidR="007A580E" w:rsidRPr="00BA4C0D" w14:paraId="11B19A4D" w14:textId="77777777" w:rsidTr="006E372C">
        <w:tc>
          <w:tcPr>
            <w:tcW w:w="1975" w:type="dxa"/>
          </w:tcPr>
          <w:p w14:paraId="678025C3" w14:textId="77777777" w:rsidR="007A580E" w:rsidRPr="00BA4C0D" w:rsidRDefault="007A580E" w:rsidP="007A580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71601ECF" w14:textId="77777777" w:rsidR="007A580E" w:rsidRPr="00BA4C0D" w:rsidRDefault="007A580E" w:rsidP="007A580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78159B0A" w14:textId="4C1233F5" w:rsidR="007A580E" w:rsidRPr="00BA4C0D" w:rsidRDefault="007A580E" w:rsidP="007A580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 w:rsidRPr="00BA4C0D"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3</w:t>
            </w:r>
          </w:p>
          <w:p w14:paraId="7948E71F" w14:textId="77777777" w:rsidR="007A580E" w:rsidRPr="00BA4C0D" w:rsidRDefault="007A580E" w:rsidP="007A580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2C7FC932" w14:textId="7CD78D50" w:rsidR="007A580E" w:rsidRPr="00BA4C0D" w:rsidRDefault="007A580E" w:rsidP="007A580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4050" w:type="dxa"/>
          </w:tcPr>
          <w:p w14:paraId="3D565F1A" w14:textId="1AA5CAC8" w:rsidR="007A580E" w:rsidRPr="00BA4C0D" w:rsidRDefault="007A580E" w:rsidP="007A580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4410" w:type="dxa"/>
          </w:tcPr>
          <w:p w14:paraId="358B3D6A" w14:textId="697A79F6" w:rsidR="007A580E" w:rsidRPr="003A1E1B" w:rsidRDefault="007A580E" w:rsidP="00E5149B">
            <w:pPr>
              <w:pStyle w:val="NoSpacing"/>
              <w:ind w:left="360"/>
              <w:rPr>
                <w:rFonts w:ascii="Montserrat" w:hAnsi="Montserrat" w:cs="Tahoma"/>
                <w:color w:val="000000"/>
                <w:shd w:val="clear" w:color="auto" w:fill="FFFFFF"/>
              </w:rPr>
            </w:pPr>
          </w:p>
        </w:tc>
        <w:tc>
          <w:tcPr>
            <w:tcW w:w="3955" w:type="dxa"/>
          </w:tcPr>
          <w:p w14:paraId="39BFE499" w14:textId="6DA9C699" w:rsidR="007A580E" w:rsidRPr="00BA4C0D" w:rsidRDefault="007A580E" w:rsidP="00E5149B">
            <w:pPr>
              <w:pStyle w:val="NoSpacing"/>
              <w:ind w:left="360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</w:tc>
      </w:tr>
      <w:tr w:rsidR="00CF3C4E" w:rsidRPr="00BA4C0D" w14:paraId="7E591C42" w14:textId="77777777" w:rsidTr="006E372C">
        <w:tc>
          <w:tcPr>
            <w:tcW w:w="1975" w:type="dxa"/>
          </w:tcPr>
          <w:p w14:paraId="5714553F" w14:textId="77777777" w:rsidR="00CF3C4E" w:rsidRPr="00BA4C0D" w:rsidRDefault="00CF3C4E" w:rsidP="00CF3C4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11F78213" w14:textId="77777777" w:rsidR="00CF3C4E" w:rsidRPr="00BA4C0D" w:rsidRDefault="00CF3C4E" w:rsidP="00CF3C4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3919273F" w14:textId="4217467A" w:rsidR="00CF3C4E" w:rsidRPr="00BA4C0D" w:rsidRDefault="00CF3C4E" w:rsidP="00CF3C4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 w:rsidRPr="00BA4C0D"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4</w:t>
            </w:r>
          </w:p>
          <w:p w14:paraId="3E52AE91" w14:textId="77777777" w:rsidR="00CF3C4E" w:rsidRPr="00BA4C0D" w:rsidRDefault="00CF3C4E" w:rsidP="00CF3C4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657931D8" w14:textId="04FFB7DD" w:rsidR="00CF3C4E" w:rsidRPr="00BA4C0D" w:rsidRDefault="00CF3C4E" w:rsidP="00CF3C4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4050" w:type="dxa"/>
          </w:tcPr>
          <w:p w14:paraId="757A1C4F" w14:textId="1A50577A" w:rsidR="00CF3C4E" w:rsidRPr="00BA4C0D" w:rsidRDefault="00CF3C4E" w:rsidP="00CF3C4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4410" w:type="dxa"/>
          </w:tcPr>
          <w:p w14:paraId="689CF1AA" w14:textId="20DC2148" w:rsidR="00CF3C4E" w:rsidRPr="00BA4C0D" w:rsidRDefault="00CF3C4E" w:rsidP="00E5149B">
            <w:pPr>
              <w:pStyle w:val="NoSpacing"/>
              <w:ind w:left="720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3955" w:type="dxa"/>
          </w:tcPr>
          <w:p w14:paraId="67F00768" w14:textId="65610A29" w:rsidR="00CF3C4E" w:rsidRPr="00BA4C0D" w:rsidRDefault="00CF3C4E" w:rsidP="00E5149B">
            <w:pPr>
              <w:pStyle w:val="NoSpacing"/>
              <w:ind w:left="360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</w:tc>
      </w:tr>
    </w:tbl>
    <w:p w14:paraId="5EC45E04" w14:textId="77777777" w:rsidR="001E54CC" w:rsidRDefault="001E54CC" w:rsidP="007517AC">
      <w:pPr>
        <w:pStyle w:val="NoSpacing"/>
        <w:jc w:val="center"/>
        <w:rPr>
          <w:rFonts w:ascii="Montserrat" w:hAnsi="Montserrat"/>
          <w:sz w:val="24"/>
          <w:szCs w:val="24"/>
        </w:rPr>
      </w:pPr>
    </w:p>
    <w:sectPr w:rsidR="001E54CC" w:rsidSect="00BA4C0D">
      <w:pgSz w:w="15840" w:h="12240" w:orient="landscape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B188A"/>
    <w:multiLevelType w:val="hybridMultilevel"/>
    <w:tmpl w:val="A83814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CC3E43"/>
    <w:multiLevelType w:val="hybridMultilevel"/>
    <w:tmpl w:val="95A66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B2037A"/>
    <w:multiLevelType w:val="hybridMultilevel"/>
    <w:tmpl w:val="35320A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7711F4"/>
    <w:multiLevelType w:val="hybridMultilevel"/>
    <w:tmpl w:val="01E887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EA6186"/>
    <w:multiLevelType w:val="hybridMultilevel"/>
    <w:tmpl w:val="7A5E0F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1A083C"/>
    <w:multiLevelType w:val="hybridMultilevel"/>
    <w:tmpl w:val="2FDC7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6592415">
    <w:abstractNumId w:val="1"/>
  </w:num>
  <w:num w:numId="2" w16cid:durableId="496924402">
    <w:abstractNumId w:val="5"/>
  </w:num>
  <w:num w:numId="3" w16cid:durableId="24331632">
    <w:abstractNumId w:val="0"/>
  </w:num>
  <w:num w:numId="4" w16cid:durableId="127095534">
    <w:abstractNumId w:val="2"/>
  </w:num>
  <w:num w:numId="5" w16cid:durableId="886574756">
    <w:abstractNumId w:val="3"/>
  </w:num>
  <w:num w:numId="6" w16cid:durableId="13975854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4CC"/>
    <w:rsid w:val="00011916"/>
    <w:rsid w:val="0002344B"/>
    <w:rsid w:val="000366F0"/>
    <w:rsid w:val="00042E42"/>
    <w:rsid w:val="00060BCA"/>
    <w:rsid w:val="00075D93"/>
    <w:rsid w:val="00111831"/>
    <w:rsid w:val="00113DC5"/>
    <w:rsid w:val="00117DB8"/>
    <w:rsid w:val="001326F8"/>
    <w:rsid w:val="00144757"/>
    <w:rsid w:val="00162C70"/>
    <w:rsid w:val="00172349"/>
    <w:rsid w:val="00184F5B"/>
    <w:rsid w:val="00187C80"/>
    <w:rsid w:val="001A3DDD"/>
    <w:rsid w:val="001B3BC6"/>
    <w:rsid w:val="001C035E"/>
    <w:rsid w:val="001C63B6"/>
    <w:rsid w:val="001D614F"/>
    <w:rsid w:val="001E54CC"/>
    <w:rsid w:val="00255547"/>
    <w:rsid w:val="00272EDC"/>
    <w:rsid w:val="00273280"/>
    <w:rsid w:val="00280500"/>
    <w:rsid w:val="00297A1E"/>
    <w:rsid w:val="002B188B"/>
    <w:rsid w:val="002B65F3"/>
    <w:rsid w:val="002C1717"/>
    <w:rsid w:val="002D05D6"/>
    <w:rsid w:val="002D14A1"/>
    <w:rsid w:val="002E2B7C"/>
    <w:rsid w:val="002F6337"/>
    <w:rsid w:val="00311637"/>
    <w:rsid w:val="00321B7E"/>
    <w:rsid w:val="00325746"/>
    <w:rsid w:val="00327D41"/>
    <w:rsid w:val="00367A15"/>
    <w:rsid w:val="00380CC4"/>
    <w:rsid w:val="00397C26"/>
    <w:rsid w:val="003A1E1B"/>
    <w:rsid w:val="003D03AA"/>
    <w:rsid w:val="003D2E7C"/>
    <w:rsid w:val="003E4931"/>
    <w:rsid w:val="003F4606"/>
    <w:rsid w:val="00407C80"/>
    <w:rsid w:val="0041514E"/>
    <w:rsid w:val="00417926"/>
    <w:rsid w:val="00444006"/>
    <w:rsid w:val="00450A0D"/>
    <w:rsid w:val="0045353C"/>
    <w:rsid w:val="004673FA"/>
    <w:rsid w:val="0047623B"/>
    <w:rsid w:val="00476FF0"/>
    <w:rsid w:val="004863CC"/>
    <w:rsid w:val="00492B47"/>
    <w:rsid w:val="004C0BDC"/>
    <w:rsid w:val="004D608F"/>
    <w:rsid w:val="005045D9"/>
    <w:rsid w:val="00506AEF"/>
    <w:rsid w:val="00515B26"/>
    <w:rsid w:val="00551084"/>
    <w:rsid w:val="005576C8"/>
    <w:rsid w:val="005B7863"/>
    <w:rsid w:val="005E1CFB"/>
    <w:rsid w:val="006077B8"/>
    <w:rsid w:val="0062115A"/>
    <w:rsid w:val="00626D0E"/>
    <w:rsid w:val="00660C47"/>
    <w:rsid w:val="006638BB"/>
    <w:rsid w:val="00671CDA"/>
    <w:rsid w:val="00692D10"/>
    <w:rsid w:val="00694716"/>
    <w:rsid w:val="00695E97"/>
    <w:rsid w:val="00697617"/>
    <w:rsid w:val="006A3E51"/>
    <w:rsid w:val="006A76A2"/>
    <w:rsid w:val="006B1AEF"/>
    <w:rsid w:val="006E372C"/>
    <w:rsid w:val="006F4770"/>
    <w:rsid w:val="00705EBF"/>
    <w:rsid w:val="00740712"/>
    <w:rsid w:val="00742509"/>
    <w:rsid w:val="007517AC"/>
    <w:rsid w:val="00766CA2"/>
    <w:rsid w:val="007724AA"/>
    <w:rsid w:val="00774262"/>
    <w:rsid w:val="0077736C"/>
    <w:rsid w:val="00791D4A"/>
    <w:rsid w:val="007A580E"/>
    <w:rsid w:val="007E7D2B"/>
    <w:rsid w:val="007F6F31"/>
    <w:rsid w:val="00803700"/>
    <w:rsid w:val="00804FE9"/>
    <w:rsid w:val="00815B0F"/>
    <w:rsid w:val="00816245"/>
    <w:rsid w:val="00831414"/>
    <w:rsid w:val="008358EA"/>
    <w:rsid w:val="00852541"/>
    <w:rsid w:val="00857A4B"/>
    <w:rsid w:val="00866A95"/>
    <w:rsid w:val="00870F19"/>
    <w:rsid w:val="008950CA"/>
    <w:rsid w:val="008A4F86"/>
    <w:rsid w:val="008C234D"/>
    <w:rsid w:val="008D2A68"/>
    <w:rsid w:val="008D3E4F"/>
    <w:rsid w:val="008D6E97"/>
    <w:rsid w:val="008E0F32"/>
    <w:rsid w:val="008F533C"/>
    <w:rsid w:val="009038B9"/>
    <w:rsid w:val="009708EC"/>
    <w:rsid w:val="00970D02"/>
    <w:rsid w:val="009945C9"/>
    <w:rsid w:val="009A1838"/>
    <w:rsid w:val="009B0FAB"/>
    <w:rsid w:val="009F3FD4"/>
    <w:rsid w:val="00A022C1"/>
    <w:rsid w:val="00A153A9"/>
    <w:rsid w:val="00A43056"/>
    <w:rsid w:val="00A95730"/>
    <w:rsid w:val="00AA17B2"/>
    <w:rsid w:val="00AA5B5E"/>
    <w:rsid w:val="00AD13F1"/>
    <w:rsid w:val="00AE681D"/>
    <w:rsid w:val="00AF79BB"/>
    <w:rsid w:val="00B115A9"/>
    <w:rsid w:val="00B15180"/>
    <w:rsid w:val="00B16864"/>
    <w:rsid w:val="00B260D6"/>
    <w:rsid w:val="00B27EBF"/>
    <w:rsid w:val="00B40076"/>
    <w:rsid w:val="00B46B6B"/>
    <w:rsid w:val="00B52A27"/>
    <w:rsid w:val="00B83DBD"/>
    <w:rsid w:val="00BA4C0D"/>
    <w:rsid w:val="00BD029D"/>
    <w:rsid w:val="00BF324F"/>
    <w:rsid w:val="00C11303"/>
    <w:rsid w:val="00C12979"/>
    <w:rsid w:val="00C1471C"/>
    <w:rsid w:val="00C16E3A"/>
    <w:rsid w:val="00C335BA"/>
    <w:rsid w:val="00C5310A"/>
    <w:rsid w:val="00C803A0"/>
    <w:rsid w:val="00C831ED"/>
    <w:rsid w:val="00CA58E2"/>
    <w:rsid w:val="00CB0FE7"/>
    <w:rsid w:val="00CD069F"/>
    <w:rsid w:val="00CD1F02"/>
    <w:rsid w:val="00CD48AE"/>
    <w:rsid w:val="00CF3C4E"/>
    <w:rsid w:val="00D229E3"/>
    <w:rsid w:val="00D27282"/>
    <w:rsid w:val="00D30C23"/>
    <w:rsid w:val="00D406D0"/>
    <w:rsid w:val="00D83F64"/>
    <w:rsid w:val="00E07033"/>
    <w:rsid w:val="00E1542C"/>
    <w:rsid w:val="00E263C8"/>
    <w:rsid w:val="00E306CC"/>
    <w:rsid w:val="00E3504F"/>
    <w:rsid w:val="00E37899"/>
    <w:rsid w:val="00E5149B"/>
    <w:rsid w:val="00E544FE"/>
    <w:rsid w:val="00E904DB"/>
    <w:rsid w:val="00EA57CC"/>
    <w:rsid w:val="00EB7A47"/>
    <w:rsid w:val="00EC0931"/>
    <w:rsid w:val="00ED4409"/>
    <w:rsid w:val="00EE0AB3"/>
    <w:rsid w:val="00EE138C"/>
    <w:rsid w:val="00EE748D"/>
    <w:rsid w:val="00EF33C7"/>
    <w:rsid w:val="00EF7F85"/>
    <w:rsid w:val="00F11BC0"/>
    <w:rsid w:val="00F2256D"/>
    <w:rsid w:val="00F36B6F"/>
    <w:rsid w:val="00F66097"/>
    <w:rsid w:val="00F70950"/>
    <w:rsid w:val="00FA32E3"/>
    <w:rsid w:val="00FC1D1E"/>
    <w:rsid w:val="00FD227C"/>
    <w:rsid w:val="00FD2A5A"/>
    <w:rsid w:val="00FE3DB6"/>
    <w:rsid w:val="00FE792C"/>
    <w:rsid w:val="00FF2DF0"/>
    <w:rsid w:val="00FF2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13ECDA"/>
  <w15:chartTrackingRefBased/>
  <w15:docId w15:val="{2703A650-45CE-41B3-AE06-B97A577AF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E54CC"/>
    <w:pPr>
      <w:spacing w:after="0" w:line="240" w:lineRule="auto"/>
    </w:pPr>
  </w:style>
  <w:style w:type="table" w:styleId="TableGrid">
    <w:name w:val="Table Grid"/>
    <w:basedOn w:val="TableNormal"/>
    <w:uiPriority w:val="39"/>
    <w:rsid w:val="001E54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24838dd-df4f-4d57-aaaa-7d70f0f44039}" enabled="0" method="" siteId="{024838dd-df4f-4d57-aaaa-7d70f0f4403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Chiarini, Karen</dc:creator>
  <cp:keywords/>
  <dc:description/>
  <cp:lastModifiedBy>Meckmongkol, Teerin</cp:lastModifiedBy>
  <cp:revision>4</cp:revision>
  <dcterms:created xsi:type="dcterms:W3CDTF">2026-09-22T11:23:00Z</dcterms:created>
  <dcterms:modified xsi:type="dcterms:W3CDTF">2026-09-22T11:24:00Z</dcterms:modified>
</cp:coreProperties>
</file>